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3"/>
        <w:gridCol w:w="7857"/>
      </w:tblGrid>
      <w:tr w:rsidR="00EC1BF9" w14:paraId="3BF108BD" w14:textId="77777777">
        <w:tc>
          <w:tcPr>
            <w:tcW w:w="1983" w:type="dxa"/>
            <w:shd w:val="clear" w:color="auto" w:fill="auto"/>
          </w:tcPr>
          <w:p w14:paraId="22D4FD37" w14:textId="46CADBEE" w:rsidR="00EC1BF9" w:rsidRDefault="00775EA7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F0E915" wp14:editId="168D538C">
                  <wp:extent cx="883920" cy="1249680"/>
                  <wp:effectExtent l="0" t="0" r="0" b="0"/>
                  <wp:docPr id="20134663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  <w:shd w:val="clear" w:color="auto" w:fill="auto"/>
          </w:tcPr>
          <w:p w14:paraId="6002E073" w14:textId="025CD717" w:rsidR="00EC1BF9" w:rsidRDefault="005F156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B4A3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696981D4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FA68AFE" w14:textId="77777777" w:rsidR="00EC1BF9" w:rsidRDefault="00DB4A3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032EF81C" w14:textId="77777777" w:rsidR="00EC1BF9" w:rsidRDefault="00EC1BF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28E907D7" w14:textId="77777777" w:rsidR="00EC1BF9" w:rsidRDefault="00EC1BF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EC1BF9" w14:paraId="43AD6AEB" w14:textId="77777777">
        <w:tc>
          <w:tcPr>
            <w:tcW w:w="9853" w:type="dxa"/>
            <w:shd w:val="clear" w:color="auto" w:fill="auto"/>
          </w:tcPr>
          <w:p w14:paraId="0EDE9109" w14:textId="77777777" w:rsidR="006728DD" w:rsidRPr="00DD452B" w:rsidRDefault="00DB4A39" w:rsidP="006728D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    </w:t>
            </w:r>
            <w:r w:rsidR="006728D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</w:t>
            </w:r>
            <w:r w:rsidR="006728DD" w:rsidRPr="00DD452B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0B6EB627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Проректор по учебной работе</w:t>
            </w:r>
          </w:p>
          <w:p w14:paraId="314EAC44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82250A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CC6DA0" wp14:editId="2A9686BE">
                  <wp:extent cx="723331" cy="30515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20051" cy="30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Л.В. Ватлина</w:t>
            </w:r>
          </w:p>
          <w:p w14:paraId="32338C17" w14:textId="0037DC3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AE1B26"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="00775EA7">
              <w:rPr>
                <w:sz w:val="28"/>
                <w:szCs w:val="28"/>
                <w:lang w:val="ru-RU"/>
              </w:rPr>
              <w:t>2</w:t>
            </w:r>
            <w:r w:rsidR="001A4A52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5EA7">
              <w:rPr>
                <w:sz w:val="28"/>
                <w:szCs w:val="28"/>
                <w:lang w:val="ru-RU"/>
              </w:rPr>
              <w:t>ма</w:t>
            </w:r>
            <w:r>
              <w:rPr>
                <w:sz w:val="28"/>
                <w:szCs w:val="28"/>
                <w:lang w:val="ru-RU"/>
              </w:rPr>
              <w:t>я 202</w:t>
            </w:r>
            <w:r w:rsidR="001A4A52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  <w:p w14:paraId="7E920A98" w14:textId="77777777" w:rsidR="00EC1BF9" w:rsidRDefault="00EC1BF9">
            <w:pPr>
              <w:widowControl w:val="0"/>
              <w:tabs>
                <w:tab w:val="left" w:pos="6521"/>
              </w:tabs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6EEBA364" w14:textId="77777777" w:rsidR="00EC1BF9" w:rsidRDefault="00EC1BF9">
      <w:pPr>
        <w:jc w:val="center"/>
        <w:rPr>
          <w:sz w:val="32"/>
          <w:szCs w:val="32"/>
          <w:u w:val="single"/>
          <w:lang w:val="ru-RU" w:eastAsia="ru-RU"/>
        </w:rPr>
      </w:pPr>
    </w:p>
    <w:p w14:paraId="60E8345A" w14:textId="77777777" w:rsidR="00EC1BF9" w:rsidRPr="006728DD" w:rsidRDefault="00EC1BF9">
      <w:pPr>
        <w:jc w:val="center"/>
        <w:rPr>
          <w:sz w:val="28"/>
          <w:szCs w:val="28"/>
          <w:u w:val="single"/>
          <w:lang w:val="ru-RU"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C1BF9" w:rsidRPr="006728DD" w14:paraId="31B4B732" w14:textId="77777777">
        <w:trPr>
          <w:trHeight w:val="549"/>
        </w:trPr>
        <w:tc>
          <w:tcPr>
            <w:tcW w:w="9571" w:type="dxa"/>
            <w:shd w:val="clear" w:color="auto" w:fill="auto"/>
          </w:tcPr>
          <w:p w14:paraId="472D58CE" w14:textId="77777777" w:rsidR="00EC1BF9" w:rsidRPr="006728DD" w:rsidRDefault="00DB4A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EC1BF9" w:rsidRPr="00FF0665" w14:paraId="4CB7581D" w14:textId="77777777">
        <w:tc>
          <w:tcPr>
            <w:tcW w:w="9571" w:type="dxa"/>
            <w:shd w:val="clear" w:color="auto" w:fill="auto"/>
          </w:tcPr>
          <w:p w14:paraId="7CE4C344" w14:textId="41E28EE8" w:rsidR="00EC1BF9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ОП</w:t>
            </w:r>
            <w:r w:rsidR="00DB4A39"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.03</w:t>
            </w:r>
            <w:r w:rsidR="00AE1B26"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E1B26" w:rsidRPr="006728DD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</w:t>
            </w:r>
          </w:p>
          <w:p w14:paraId="6F23FA31" w14:textId="79CEDA5B" w:rsidR="00EC1BF9" w:rsidRDefault="00AE1B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В ТУРИЗМЕ И ГОСТЕПРИИМСТВЕ</w:t>
            </w:r>
          </w:p>
          <w:p w14:paraId="5242189E" w14:textId="77777777" w:rsidR="006728DD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C1BF9" w:rsidRPr="00AE1B26" w14:paraId="42A56FC4" w14:textId="77777777">
        <w:tc>
          <w:tcPr>
            <w:tcW w:w="9571" w:type="dxa"/>
            <w:shd w:val="clear" w:color="auto" w:fill="auto"/>
          </w:tcPr>
          <w:p w14:paraId="30BC2DE6" w14:textId="77777777" w:rsidR="006728DD" w:rsidRPr="00305A2C" w:rsidRDefault="006728DD" w:rsidP="006728DD">
            <w:pPr>
              <w:widowControl w:val="0"/>
              <w:spacing w:line="32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305A2C">
              <w:rPr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305A2C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14:paraId="3E399078" w14:textId="77777777" w:rsidR="006728DD" w:rsidRDefault="006728DD" w:rsidP="006728D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68231C" w14:textId="77777777" w:rsidR="006728DD" w:rsidRPr="007E2444" w:rsidRDefault="006728DD" w:rsidP="006728DD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E2444">
              <w:rPr>
                <w:sz w:val="28"/>
                <w:szCs w:val="28"/>
                <w:lang w:val="ru-RU" w:eastAsia="ru-RU"/>
              </w:rPr>
              <w:t xml:space="preserve">по специальности </w:t>
            </w:r>
          </w:p>
          <w:p w14:paraId="5317C901" w14:textId="77777777" w:rsidR="006728DD" w:rsidRDefault="006728DD" w:rsidP="006728DD">
            <w:pPr>
              <w:spacing w:after="1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E2444">
              <w:rPr>
                <w:b/>
                <w:sz w:val="28"/>
                <w:szCs w:val="28"/>
                <w:lang w:val="ru-RU" w:eastAsia="ru-RU"/>
              </w:rPr>
              <w:t>43.0</w:t>
            </w:r>
            <w:r w:rsidRPr="00DF34B8">
              <w:rPr>
                <w:b/>
                <w:sz w:val="28"/>
                <w:szCs w:val="28"/>
                <w:lang w:val="ru-RU" w:eastAsia="ru-RU"/>
              </w:rPr>
              <w:t>2</w:t>
            </w:r>
            <w:r w:rsidRPr="007E2444">
              <w:rPr>
                <w:b/>
                <w:sz w:val="28"/>
                <w:szCs w:val="28"/>
                <w:lang w:val="ru-RU" w:eastAsia="ru-RU"/>
              </w:rPr>
              <w:t>.1</w:t>
            </w:r>
            <w:r>
              <w:rPr>
                <w:b/>
                <w:sz w:val="28"/>
                <w:szCs w:val="28"/>
                <w:lang w:val="ru-RU" w:eastAsia="ru-RU"/>
              </w:rPr>
              <w:t>6 Туризм и гостеприимство</w:t>
            </w:r>
          </w:p>
          <w:p w14:paraId="5287116A" w14:textId="4ECF744D" w:rsidR="006728DD" w:rsidRPr="00820C7E" w:rsidRDefault="006728DD" w:rsidP="006728DD">
            <w:pPr>
              <w:jc w:val="center"/>
              <w:rPr>
                <w:sz w:val="28"/>
                <w:szCs w:val="28"/>
                <w:lang w:val="ru-RU"/>
              </w:rPr>
            </w:pPr>
            <w:r w:rsidRPr="00820C7E">
              <w:rPr>
                <w:sz w:val="28"/>
                <w:szCs w:val="28"/>
                <w:lang w:val="ru-RU"/>
              </w:rPr>
              <w:t>(направленность</w:t>
            </w:r>
            <w:r w:rsidR="00095DB1">
              <w:rPr>
                <w:sz w:val="28"/>
                <w:szCs w:val="28"/>
                <w:lang w:val="ru-RU"/>
              </w:rPr>
              <w:t>:</w:t>
            </w:r>
            <w:r w:rsidRPr="00820C7E">
              <w:rPr>
                <w:sz w:val="28"/>
                <w:szCs w:val="28"/>
                <w:lang w:val="ru-RU"/>
              </w:rPr>
              <w:t xml:space="preserve"> предоставление туроператорских и турагентских услуг)</w:t>
            </w:r>
          </w:p>
          <w:p w14:paraId="22B3F87C" w14:textId="77777777" w:rsidR="006728DD" w:rsidRPr="00820C7E" w:rsidRDefault="006728DD" w:rsidP="006728D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D5072E1" w14:textId="77777777" w:rsidR="006728DD" w:rsidRPr="00820C7E" w:rsidRDefault="006728DD" w:rsidP="006728D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  <w:lang w:val="ru-RU"/>
              </w:rPr>
            </w:pPr>
            <w:r w:rsidRPr="00820C7E">
              <w:rPr>
                <w:rFonts w:eastAsia="Calibri"/>
                <w:bCs/>
                <w:sz w:val="28"/>
                <w:szCs w:val="28"/>
                <w:lang w:val="ru-RU"/>
              </w:rPr>
              <w:t xml:space="preserve">Квалификация выпускника: </w:t>
            </w:r>
            <w:r w:rsidRPr="00820C7E">
              <w:rPr>
                <w:rFonts w:eastAsia="Calibri"/>
                <w:sz w:val="28"/>
                <w:szCs w:val="28"/>
                <w:lang w:val="ru-RU"/>
              </w:rPr>
              <w:t>специалист по туризму и гостеприимству</w:t>
            </w:r>
          </w:p>
          <w:p w14:paraId="3DFB2A63" w14:textId="71877D21" w:rsidR="00E33B97" w:rsidRPr="001A4A52" w:rsidRDefault="00E33B97" w:rsidP="00E33B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1A4A52">
              <w:rPr>
                <w:sz w:val="28"/>
                <w:szCs w:val="28"/>
                <w:lang w:val="ru-RU" w:eastAsia="ru-RU"/>
              </w:rPr>
              <w:t>Год начала подготовки: 202</w:t>
            </w:r>
            <w:r w:rsidR="00FF0665">
              <w:rPr>
                <w:sz w:val="28"/>
                <w:szCs w:val="28"/>
                <w:lang w:val="ru-RU" w:eastAsia="ru-RU"/>
              </w:rPr>
              <w:t>3</w:t>
            </w:r>
            <w:bookmarkStart w:id="0" w:name="_GoBack"/>
            <w:bookmarkEnd w:id="0"/>
          </w:p>
          <w:p w14:paraId="425406AB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2C909B60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5FBD8D64" w14:textId="77777777" w:rsidR="00EC1BF9" w:rsidRDefault="00EC1BF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05E61158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6634128A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76B83376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139B3553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44596394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094A1D1" w14:textId="77777777" w:rsidR="00EC1BF9" w:rsidRDefault="00EC1BF9" w:rsidP="00E33B97">
      <w:pPr>
        <w:rPr>
          <w:sz w:val="32"/>
          <w:szCs w:val="32"/>
          <w:lang w:val="ru-RU" w:eastAsia="ru-RU"/>
        </w:rPr>
      </w:pPr>
    </w:p>
    <w:p w14:paraId="511097E8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1ADAB15E" w14:textId="77777777" w:rsidR="00EC1BF9" w:rsidRDefault="00EC1BF9">
      <w:pPr>
        <w:rPr>
          <w:sz w:val="32"/>
          <w:szCs w:val="32"/>
          <w:lang w:val="ru-RU" w:eastAsia="ru-RU"/>
        </w:rPr>
      </w:pPr>
    </w:p>
    <w:p w14:paraId="52D329CE" w14:textId="1B855AA5" w:rsidR="00EC1BF9" w:rsidRDefault="00DB4A39">
      <w:pPr>
        <w:jc w:val="center"/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1A4A52">
        <w:rPr>
          <w:sz w:val="28"/>
          <w:szCs w:val="28"/>
          <w:lang w:val="ru-RU"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EC1BF9" w:rsidRPr="00FF0665" w14:paraId="6935A64F" w14:textId="77777777">
        <w:trPr>
          <w:trHeight w:val="425"/>
        </w:trPr>
        <w:tc>
          <w:tcPr>
            <w:tcW w:w="15080" w:type="dxa"/>
            <w:shd w:val="clear" w:color="auto" w:fill="auto"/>
          </w:tcPr>
          <w:tbl>
            <w:tblPr>
              <w:tblW w:w="963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821"/>
            </w:tblGrid>
            <w:tr w:rsidR="00EC1BF9" w:rsidRPr="00FF0665" w14:paraId="7C223566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9F7A8B1" w14:textId="452B92CC" w:rsidR="00EC1BF9" w:rsidRPr="006728DD" w:rsidRDefault="00DB4A39" w:rsidP="005F1565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</w:t>
                  </w:r>
                  <w:r w:rsidR="005F1565">
                    <w:rPr>
                      <w:sz w:val="28"/>
                      <w:lang w:val="ru-RU"/>
                    </w:rPr>
                    <w:t xml:space="preserve">зовательного стандарта среднего </w:t>
                  </w:r>
                  <w:r w:rsidRPr="006728DD">
                    <w:rPr>
                      <w:sz w:val="28"/>
                      <w:lang w:val="ru-RU"/>
                    </w:rPr>
                    <w:t>общего образования, утвержденного Приказом Минпросвещения России от 12.12.2022 № 1100 федерального государственного образовательного стандарта по специальности 43.02.16 Туризм и гостеприимство</w:t>
                  </w:r>
                  <w:r w:rsidR="00AD1F41">
                    <w:rPr>
                      <w:sz w:val="28"/>
                      <w:lang w:val="ru-RU"/>
                    </w:rPr>
                    <w:t xml:space="preserve"> </w:t>
                  </w:r>
                  <w:r w:rsidR="006728DD" w:rsidRPr="00820C7E">
                    <w:rPr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095DB1">
                    <w:rPr>
                      <w:sz w:val="28"/>
                      <w:szCs w:val="28"/>
                      <w:lang w:val="ru-RU"/>
                    </w:rPr>
                    <w:t>:</w:t>
                  </w:r>
                  <w:r w:rsidR="006728DD" w:rsidRPr="00820C7E">
                    <w:rPr>
                      <w:sz w:val="28"/>
                      <w:szCs w:val="28"/>
                      <w:lang w:val="ru-RU"/>
                    </w:rPr>
                    <w:t xml:space="preserve"> предоставление туроператорских и турагентских услуг)</w:t>
                  </w:r>
                  <w:r w:rsidRPr="006728DD">
                    <w:rPr>
                      <w:sz w:val="28"/>
                      <w:lang w:val="ru-RU"/>
                    </w:rPr>
                    <w:t>.</w:t>
                  </w:r>
                </w:p>
                <w:p w14:paraId="7D0F5481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2357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7"/>
                  </w:tblGrid>
                  <w:tr w:rsidR="006728DD" w:rsidRPr="00FF0665" w14:paraId="719B85C8" w14:textId="77777777">
                    <w:trPr>
                      <w:trHeight w:val="345"/>
                    </w:trPr>
                    <w:tc>
                      <w:tcPr>
                        <w:tcW w:w="2357" w:type="dxa"/>
                        <w:shd w:val="clear" w:color="auto" w:fill="auto"/>
                      </w:tcPr>
                      <w:p w14:paraId="5029E0A2" w14:textId="77777777" w:rsidR="00EC1BF9" w:rsidRPr="006728DD" w:rsidRDefault="00DB4A39">
                        <w:pP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728DD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СОСТАВИТЕЛЬ: </w:t>
                        </w:r>
                      </w:p>
                    </w:tc>
                  </w:tr>
                </w:tbl>
                <w:p w14:paraId="76684F2D" w14:textId="77777777" w:rsidR="00EC1BF9" w:rsidRPr="006728DD" w:rsidRDefault="00DB4A39">
                  <w:pPr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t>Е.В. Конев, канд. ист. наук, доцент кафедры теории и истории государства и права</w:t>
                  </w:r>
                </w:p>
                <w:p w14:paraId="1AB2659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8EF14A9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95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9"/>
                    <w:gridCol w:w="6202"/>
                  </w:tblGrid>
                  <w:tr w:rsidR="006728DD" w:rsidRPr="006728DD" w14:paraId="7931D935" w14:textId="77777777">
                    <w:trPr>
                      <w:trHeight w:val="425"/>
                    </w:trPr>
                    <w:tc>
                      <w:tcPr>
                        <w:tcW w:w="2121" w:type="dxa"/>
                        <w:shd w:val="clear" w:color="auto" w:fill="auto"/>
                      </w:tcPr>
                      <w:tbl>
                        <w:tblPr>
                          <w:tblW w:w="2123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3"/>
                        </w:tblGrid>
                        <w:tr w:rsidR="006728DD" w:rsidRPr="006728DD" w14:paraId="562AE4CD" w14:textId="77777777">
                          <w:trPr>
                            <w:trHeight w:val="345"/>
                          </w:trPr>
                          <w:tc>
                            <w:tcPr>
                              <w:tcW w:w="2123" w:type="dxa"/>
                              <w:shd w:val="clear" w:color="auto" w:fill="auto"/>
                            </w:tcPr>
                            <w:p w14:paraId="16F87EF3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b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469872F9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435" w:type="dxa"/>
                        <w:shd w:val="clear" w:color="auto" w:fill="auto"/>
                      </w:tcPr>
                      <w:p w14:paraId="617FA6E0" w14:textId="77777777" w:rsidR="00EC1BF9" w:rsidRPr="006728DD" w:rsidRDefault="00EC1BF9"/>
                    </w:tc>
                  </w:tr>
                  <w:tr w:rsidR="006728DD" w:rsidRPr="00FF0665" w14:paraId="7A5F4A0C" w14:textId="77777777">
                    <w:trPr>
                      <w:trHeight w:val="425"/>
                    </w:trPr>
                    <w:tc>
                      <w:tcPr>
                        <w:tcW w:w="9556" w:type="dxa"/>
                        <w:gridSpan w:val="2"/>
                        <w:shd w:val="clear" w:color="auto" w:fill="auto"/>
                      </w:tcPr>
                      <w:tbl>
                        <w:tblPr>
                          <w:tblW w:w="9741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41"/>
                        </w:tblGrid>
                        <w:tr w:rsidR="006728DD" w:rsidRPr="00FF0665" w14:paraId="66183372" w14:textId="77777777" w:rsidTr="006728DD">
                          <w:trPr>
                            <w:trHeight w:val="345"/>
                          </w:trPr>
                          <w:tc>
                            <w:tcPr>
                              <w:tcW w:w="9741" w:type="dxa"/>
                              <w:shd w:val="clear" w:color="auto" w:fill="auto"/>
                            </w:tcPr>
                            <w:p w14:paraId="0866AD6F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Горин С.Г., канд. ист. наук, доцент,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 xml:space="preserve"> зав. кафедрой теории и истории </w:t>
                              </w: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государства и права.</w:t>
                              </w:r>
                            </w:p>
                          </w:tc>
                        </w:tr>
                      </w:tbl>
                      <w:p w14:paraId="497A7820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4A8BA2D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7FB2817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93DC8BC" w14:textId="77777777" w:rsidR="00EC1BF9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7AD92E8" w14:textId="77777777" w:rsidR="00095DB1" w:rsidRDefault="00095DB1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8E97519" w14:textId="77777777" w:rsidR="00095DB1" w:rsidRDefault="00095DB1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F3DF702" w14:textId="77777777" w:rsidR="00095DB1" w:rsidRDefault="00095DB1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739C0AD" w14:textId="77777777" w:rsidR="00095DB1" w:rsidRDefault="00095DB1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24A87A0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041C8DD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FD101CA" w14:textId="77777777" w:rsidR="00AE1B26" w:rsidRDefault="00AE1B26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6C3818E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654DF20F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A4C229B" w14:textId="77777777" w:rsidR="006728DD" w:rsidRP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55D8897F" w14:textId="7B654D13" w:rsidR="00EC1BF9" w:rsidRPr="006728DD" w:rsidRDefault="00DB4A39" w:rsidP="005F1565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szCs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рассмотрена и одобрена на заседании кафедры теории и истории государства и права</w:t>
                  </w:r>
                  <w:r w:rsidR="00AE1B26">
                    <w:rPr>
                      <w:sz w:val="28"/>
                      <w:szCs w:val="28"/>
                      <w:lang w:val="ru-RU"/>
                    </w:rPr>
                    <w:t>, протокол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1A4A52">
                    <w:rPr>
                      <w:sz w:val="28"/>
                      <w:szCs w:val="28"/>
                      <w:lang w:val="ru-RU"/>
                    </w:rPr>
                    <w:t>7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я 202</w:t>
                  </w:r>
                  <w:r w:rsidR="001A4A52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г.  №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F1FAA45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CD410CE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E956C80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570572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1CC0ED1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C6142BD" w14:textId="77777777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6A4A2C31" w14:textId="119A9425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095DB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1A4A52" w:rsidRPr="00D2287B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23217D2" wp14:editId="274E2AA2">
                        <wp:extent cx="552450" cy="285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1A4A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В.Х. Каримов</w:t>
                  </w:r>
                </w:p>
                <w:p w14:paraId="3A8E446B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EE396EE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EC1BF9" w:rsidRPr="00FF0665" w14:paraId="68472DB5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47677D85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0DB16328" w14:textId="77777777" w:rsidR="00EC1BF9" w:rsidRDefault="00EC1BF9">
            <w:pPr>
              <w:rPr>
                <w:lang w:val="ru-RU"/>
              </w:rPr>
            </w:pPr>
          </w:p>
        </w:tc>
      </w:tr>
    </w:tbl>
    <w:p w14:paraId="4A3A080E" w14:textId="77777777" w:rsidR="00EC1BF9" w:rsidRDefault="00EC1BF9">
      <w:pPr>
        <w:rPr>
          <w:lang w:val="ru-RU"/>
        </w:rPr>
      </w:pPr>
    </w:p>
    <w:p w14:paraId="3E2DD157" w14:textId="77777777" w:rsidR="00EC1BF9" w:rsidRDefault="00DB4A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7EC4CE0B" w14:textId="77777777" w:rsidR="00EC1BF9" w:rsidRDefault="00EC1BF9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80"/>
        <w:gridCol w:w="2043"/>
        <w:gridCol w:w="5765"/>
        <w:gridCol w:w="1903"/>
        <w:gridCol w:w="2250"/>
        <w:gridCol w:w="6"/>
        <w:gridCol w:w="1894"/>
        <w:gridCol w:w="6"/>
        <w:gridCol w:w="2190"/>
      </w:tblGrid>
      <w:tr w:rsidR="00EC1BF9" w14:paraId="4E9241BE" w14:textId="77777777">
        <w:tc>
          <w:tcPr>
            <w:tcW w:w="14010" w:type="dxa"/>
            <w:gridSpan w:val="3"/>
            <w:shd w:val="clear" w:color="auto" w:fill="auto"/>
          </w:tcPr>
          <w:p w14:paraId="5F217B39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22812408" w14:textId="77777777" w:rsidR="00EC1BF9" w:rsidRDefault="00DB4A3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014" w:type="dxa"/>
            <w:gridSpan w:val="7"/>
            <w:shd w:val="clear" w:color="auto" w:fill="auto"/>
          </w:tcPr>
          <w:p w14:paraId="4F501714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C1BF9" w14:paraId="3937AAFF" w14:textId="77777777">
        <w:tc>
          <w:tcPr>
            <w:tcW w:w="11967" w:type="dxa"/>
            <w:gridSpan w:val="2"/>
            <w:shd w:val="clear" w:color="auto" w:fill="auto"/>
          </w:tcPr>
          <w:p w14:paraId="5BF0E9F1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444BAD2C" w14:textId="33AB6D2F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</w:t>
            </w:r>
            <w:r w:rsidR="00095DB1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УЧЕБНОЙ ДИСЦИПЛИНЫ</w:t>
            </w:r>
          </w:p>
        </w:tc>
        <w:tc>
          <w:tcPr>
            <w:tcW w:w="11967" w:type="dxa"/>
            <w:gridSpan w:val="5"/>
            <w:shd w:val="clear" w:color="auto" w:fill="auto"/>
          </w:tcPr>
          <w:p w14:paraId="263F5D08" w14:textId="77777777" w:rsidR="00EC1BF9" w:rsidRDefault="00EC1BF9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67E0D2E5" w14:textId="77777777" w:rsidR="00EC1BF9" w:rsidRDefault="00EC1BF9">
            <w:pPr>
              <w:rPr>
                <w:b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14:paraId="370796F9" w14:textId="77777777" w:rsidR="00EC1BF9" w:rsidRDefault="00EC1BF9"/>
        </w:tc>
      </w:tr>
      <w:tr w:rsidR="00EC1BF9" w:rsidRPr="001A4A52" w14:paraId="6014E0B9" w14:textId="77777777">
        <w:trPr>
          <w:trHeight w:val="670"/>
        </w:trPr>
        <w:tc>
          <w:tcPr>
            <w:tcW w:w="9887" w:type="dxa"/>
            <w:shd w:val="clear" w:color="auto" w:fill="auto"/>
          </w:tcPr>
          <w:p w14:paraId="27A7B8A1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6862B09C" w14:textId="77777777" w:rsidR="00EC1BF9" w:rsidRDefault="00EC1BF9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2D1E2C63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79999206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1383FC00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49673D61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18AA809E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1A4A52" w14:paraId="6D8AC614" w14:textId="77777777">
        <w:tc>
          <w:tcPr>
            <w:tcW w:w="9887" w:type="dxa"/>
            <w:shd w:val="clear" w:color="auto" w:fill="auto"/>
          </w:tcPr>
          <w:p w14:paraId="1BFE034F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7AD1A8F7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584BFF92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769856FB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4D4DDE4F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3F5651BE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1A4A52" w14:paraId="11B60286" w14:textId="77777777">
        <w:tc>
          <w:tcPr>
            <w:tcW w:w="9887" w:type="dxa"/>
            <w:shd w:val="clear" w:color="auto" w:fill="auto"/>
          </w:tcPr>
          <w:p w14:paraId="7FDDE838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7F22AF64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70AF83B0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185BFA97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1BA92BE1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440512FB" w14:textId="77777777" w:rsidR="00EC1BF9" w:rsidRPr="00DB4A39" w:rsidRDefault="00EC1BF9">
            <w:pPr>
              <w:rPr>
                <w:lang w:val="ru-RU"/>
              </w:rPr>
            </w:pPr>
          </w:p>
        </w:tc>
      </w:tr>
    </w:tbl>
    <w:p w14:paraId="0E8B9245" w14:textId="77777777" w:rsidR="00EC1BF9" w:rsidRDefault="00EC1BF9">
      <w:pPr>
        <w:rPr>
          <w:b/>
          <w:szCs w:val="24"/>
          <w:lang w:val="ru-RU"/>
        </w:rPr>
      </w:pPr>
    </w:p>
    <w:p w14:paraId="1B770E67" w14:textId="77777777" w:rsidR="00EC1BF9" w:rsidRDefault="00DB4A39">
      <w:pPr>
        <w:rPr>
          <w:b/>
          <w:bCs/>
          <w:szCs w:val="24"/>
          <w:lang w:val="ru-RU"/>
        </w:rPr>
      </w:pPr>
      <w:r w:rsidRPr="00DB4A39">
        <w:rPr>
          <w:lang w:val="ru-RU"/>
        </w:rPr>
        <w:br w:type="page"/>
      </w:r>
    </w:p>
    <w:p w14:paraId="417034C6" w14:textId="77777777" w:rsidR="00EC1BF9" w:rsidRDefault="00DB4A39">
      <w:pPr>
        <w:ind w:firstLine="6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08A561FB" w14:textId="77777777" w:rsidR="00EC1BF9" w:rsidRDefault="00EC1BF9">
      <w:pPr>
        <w:ind w:firstLine="660"/>
        <w:rPr>
          <w:sz w:val="28"/>
          <w:szCs w:val="28"/>
          <w:lang w:val="ru-RU"/>
        </w:rPr>
      </w:pPr>
    </w:p>
    <w:p w14:paraId="4BAC89B0" w14:textId="77777777" w:rsidR="00EC1BF9" w:rsidRDefault="00DB4A39">
      <w:pPr>
        <w:ind w:firstLine="6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1.1. Область применения программы</w:t>
      </w:r>
    </w:p>
    <w:p w14:paraId="352B04EC" w14:textId="77777777" w:rsidR="00EC1BF9" w:rsidRPr="00221734" w:rsidRDefault="00DB4A39" w:rsidP="002217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6728DD">
        <w:rPr>
          <w:sz w:val="28"/>
          <w:szCs w:val="28"/>
          <w:lang w:val="ru-RU"/>
        </w:rPr>
        <w:t xml:space="preserve"> </w:t>
      </w:r>
      <w:r w:rsidR="006728DD" w:rsidRPr="00820C7E">
        <w:rPr>
          <w:sz w:val="28"/>
          <w:szCs w:val="28"/>
          <w:lang w:val="ru-RU"/>
        </w:rPr>
        <w:t>(направленность предоставление туропе</w:t>
      </w:r>
      <w:r w:rsidR="00221734">
        <w:rPr>
          <w:sz w:val="28"/>
          <w:szCs w:val="28"/>
          <w:lang w:val="ru-RU"/>
        </w:rPr>
        <w:t>раторских и турагентских услуг)</w:t>
      </w:r>
      <w:r>
        <w:rPr>
          <w:sz w:val="28"/>
          <w:szCs w:val="28"/>
          <w:lang w:val="ru-RU"/>
        </w:rPr>
        <w:t>.</w:t>
      </w:r>
    </w:p>
    <w:p w14:paraId="4E689F5C" w14:textId="77777777" w:rsidR="00EC1BF9" w:rsidRDefault="00EC1BF9">
      <w:pPr>
        <w:ind w:firstLine="709"/>
        <w:rPr>
          <w:b/>
          <w:sz w:val="28"/>
          <w:szCs w:val="28"/>
          <w:lang w:val="ru-RU"/>
        </w:rPr>
      </w:pPr>
    </w:p>
    <w:p w14:paraId="1EB66D28" w14:textId="77777777" w:rsidR="00EC1BF9" w:rsidRDefault="00DB4A39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57865E1D" w14:textId="77777777" w:rsidR="00EC1BF9" w:rsidRDefault="00EC1BF9">
      <w:pPr>
        <w:rPr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33"/>
        <w:gridCol w:w="3166"/>
        <w:gridCol w:w="3422"/>
      </w:tblGrid>
      <w:tr w:rsidR="00EC1BF9" w:rsidRPr="00B73382" w14:paraId="489BE06D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55C6B" w14:textId="77777777" w:rsidR="00EC1BF9" w:rsidRPr="00B73382" w:rsidRDefault="00DB4A39">
            <w:pPr>
              <w:jc w:val="center"/>
              <w:rPr>
                <w:b/>
                <w:bCs/>
                <w:sz w:val="28"/>
                <w:szCs w:val="28"/>
              </w:rPr>
            </w:pPr>
            <w:r w:rsidRPr="00B73382">
              <w:rPr>
                <w:b/>
                <w:bCs/>
                <w:sz w:val="28"/>
                <w:szCs w:val="28"/>
              </w:rPr>
              <w:t>Общие и профессиональные компетенции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6591" w14:textId="77777777" w:rsidR="00EC1BF9" w:rsidRPr="00B73382" w:rsidRDefault="00DB4A39">
            <w:pPr>
              <w:jc w:val="center"/>
              <w:rPr>
                <w:b/>
                <w:sz w:val="28"/>
                <w:szCs w:val="28"/>
              </w:rPr>
            </w:pPr>
            <w:r w:rsidRPr="00B73382">
              <w:rPr>
                <w:b/>
                <w:sz w:val="28"/>
                <w:szCs w:val="28"/>
              </w:rPr>
              <w:t>Уметь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2659" w14:textId="77777777" w:rsidR="00EC1BF9" w:rsidRPr="00B73382" w:rsidRDefault="00DB4A39">
            <w:pPr>
              <w:jc w:val="center"/>
              <w:rPr>
                <w:b/>
                <w:sz w:val="28"/>
                <w:szCs w:val="28"/>
              </w:rPr>
            </w:pPr>
            <w:r w:rsidRPr="00B73382">
              <w:rPr>
                <w:b/>
                <w:sz w:val="28"/>
                <w:szCs w:val="28"/>
              </w:rPr>
              <w:t>Знать</w:t>
            </w:r>
          </w:p>
        </w:tc>
      </w:tr>
      <w:tr w:rsidR="00EC1BF9" w:rsidRPr="001A4A52" w14:paraId="5F048734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8300" w14:textId="6885830C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 xml:space="preserve">ОК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 xml:space="preserve">1. </w:t>
            </w:r>
            <w:r w:rsidRPr="00B73382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62D3" w14:textId="77777777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731F7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EC1BF9" w:rsidRPr="001A4A52" w14:paraId="267737BB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3B1C1" w14:textId="65016043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 xml:space="preserve">ОК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>2.</w:t>
            </w:r>
            <w:r w:rsidRPr="00B73382">
              <w:rPr>
                <w:sz w:val="28"/>
                <w:szCs w:val="28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071D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C0BF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EC1BF9" w:rsidRPr="001A4A52" w14:paraId="2F5F89AC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BA54" w14:textId="00D6E2AE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 xml:space="preserve">ОК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 xml:space="preserve">4. </w:t>
            </w:r>
            <w:r w:rsidRPr="00B73382">
              <w:rPr>
                <w:sz w:val="28"/>
                <w:szCs w:val="28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6079A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65AD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EC1BF9" w:rsidRPr="001A4A52" w14:paraId="3B399DD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4D91" w14:textId="4EC2D5BF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 xml:space="preserve">ОК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>5</w:t>
            </w:r>
            <w:r w:rsidRPr="00B73382">
              <w:rPr>
                <w:sz w:val="28"/>
                <w:szCs w:val="28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9BBD3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 xml:space="preserve"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</w:t>
            </w:r>
            <w:r w:rsidRPr="00B73382">
              <w:rPr>
                <w:sz w:val="28"/>
                <w:szCs w:val="28"/>
                <w:lang w:val="ru-RU"/>
              </w:rPr>
              <w:lastRenderedPageBreak/>
              <w:t>деятельности в Российской Федерации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42C7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lastRenderedPageBreak/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EC1BF9" w:rsidRPr="001A4A52" w14:paraId="51BF3C7F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2661" w14:textId="238EE47F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lastRenderedPageBreak/>
              <w:t xml:space="preserve">ОК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>9.</w:t>
            </w:r>
            <w:r w:rsidRPr="00B73382">
              <w:rPr>
                <w:sz w:val="28"/>
                <w:szCs w:val="28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2DB5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743C2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стандарты, нормы и правила ведения документации</w:t>
            </w:r>
          </w:p>
        </w:tc>
      </w:tr>
    </w:tbl>
    <w:p w14:paraId="3080B7DE" w14:textId="77777777" w:rsidR="00EC1BF9" w:rsidRPr="00B73382" w:rsidRDefault="00DB4A39">
      <w:pPr>
        <w:rPr>
          <w:sz w:val="28"/>
          <w:szCs w:val="28"/>
          <w:lang w:val="ru-RU"/>
        </w:rPr>
      </w:pPr>
      <w:r w:rsidRPr="00B73382">
        <w:rPr>
          <w:sz w:val="28"/>
          <w:szCs w:val="28"/>
          <w:lang w:val="ru-RU"/>
        </w:rPr>
        <w:br w:type="page"/>
      </w:r>
    </w:p>
    <w:p w14:paraId="551A906C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72351BA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21034C40" w14:textId="77777777" w:rsidR="00EC1BF9" w:rsidRDefault="00EC1BF9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5"/>
        <w:gridCol w:w="4478"/>
      </w:tblGrid>
      <w:tr w:rsidR="00EC1BF9" w14:paraId="07543A0D" w14:textId="77777777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90FA82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71D19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EC1BF9" w14:paraId="60D32680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3C2C3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39BF7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EC1BF9" w14:paraId="3E4FCA07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8D930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0D45C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EC1BF9" w14:paraId="31389FE2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064B15" w14:textId="77777777" w:rsidR="00EC1BF9" w:rsidRDefault="00DB4A39"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7B249F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EC1BF9" w14:paraId="2152585E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5A7CD0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31DFC" w14:textId="77777777" w:rsidR="00EC1BF9" w:rsidRDefault="00DB4A39">
            <w:pPr>
              <w:jc w:val="center"/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C1BF9" w14:paraId="66C01EB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14BF86" w14:textId="77777777" w:rsidR="00EC1BF9" w:rsidRDefault="00DB4A39">
            <w:r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46C6C" w14:textId="77777777" w:rsidR="00EC1BF9" w:rsidRDefault="00221734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C1BF9" w14:paraId="47EE053B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6FDC9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2307C6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EC1BF9" w14:paraId="4D643839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B7B28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C07564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C1BF9" w14:paraId="479023B3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DB3B5" w14:textId="77777777" w:rsidR="00EC1BF9" w:rsidRDefault="00DB4A39">
            <w:r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3E7CB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C1BF9" w14:paraId="0A4A7F9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65268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10844B75" w14:textId="77777777" w:rsidR="00EC1BF9" w:rsidRPr="00DB4A39" w:rsidRDefault="00DB4A39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экзамен (дифференцированный зачет, зачет)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4F7BBB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670C8DDA" w14:textId="77777777" w:rsidR="00EC1BF9" w:rsidRDefault="00EC1BF9">
      <w:pPr>
        <w:jc w:val="center"/>
        <w:rPr>
          <w:b/>
          <w:sz w:val="28"/>
          <w:szCs w:val="28"/>
          <w:lang w:val="ru-RU"/>
        </w:rPr>
      </w:pPr>
    </w:p>
    <w:p w14:paraId="67AADC87" w14:textId="77777777" w:rsidR="00EC1BF9" w:rsidRDefault="00EC1BF9">
      <w:pPr>
        <w:rPr>
          <w:b/>
          <w:szCs w:val="24"/>
        </w:rPr>
      </w:pPr>
    </w:p>
    <w:p w14:paraId="20DB1C4F" w14:textId="77777777" w:rsidR="00EC1BF9" w:rsidRDefault="00EC1BF9">
      <w:pPr>
        <w:rPr>
          <w:b/>
        </w:rPr>
        <w:sectPr w:rsidR="00EC1BF9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10D9C071" w14:textId="77777777" w:rsidR="00EC1BF9" w:rsidRDefault="00DB4A39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0CB87C4E" w14:textId="77777777" w:rsidR="00EC1BF9" w:rsidRDefault="00EC1BF9">
      <w:pPr>
        <w:rPr>
          <w:b/>
          <w:bCs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78"/>
        <w:gridCol w:w="8676"/>
        <w:gridCol w:w="1397"/>
        <w:gridCol w:w="2602"/>
      </w:tblGrid>
      <w:tr w:rsidR="00EC1BF9" w14:paraId="149637CE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57A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EDE4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65F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276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Осваиваемые элементы компетенций</w:t>
            </w:r>
          </w:p>
        </w:tc>
      </w:tr>
      <w:tr w:rsidR="00EC1BF9" w14:paraId="47F17352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8C90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490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66DC7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5C2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C1BF9" w14:paraId="5F3DB69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1EB0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</w:p>
          <w:p w14:paraId="3A01538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DB3B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29C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D7F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03CEE4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282D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15C19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Понятие правового и документационного обеспечения в сфере профессиональной деятельности.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712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FCBDF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9CD58C6" w14:textId="77777777">
        <w:trPr>
          <w:trHeight w:val="1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DB9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36487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4647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EDF67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F668C3B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D3678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1. Основы предпринимательского и гражданского права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3706A5" w14:textId="77777777" w:rsidR="00EC1BF9" w:rsidRDefault="00DB4A3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C06E40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927E54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E62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712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72B0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C8B46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06244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CCD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A742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7FB8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841D5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EF7639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23E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3BB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Понятие, предмет, принципы и источники российского гражданского права.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BDB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AA7E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4542A8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7F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85A68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409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CD05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A81F9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7F7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32DE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C99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8091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9052B3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CBE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07A8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999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AFC5C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E0888C7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191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1.2. Юридические лица и индивидуальные предприниматели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4C5C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AFD1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CC6E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44ABA4C" w14:textId="77777777">
        <w:trPr>
          <w:trHeight w:val="324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1ED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03B8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признаки юридического лица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89BE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FD43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3E3D4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9CFF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5F8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Образование, реорганизация и прекращение деятельности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A3A6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5243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C1A2DE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F4AF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BB4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Отдельные виды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3D1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2CBD" w14:textId="77777777" w:rsidR="00EC1BF9" w:rsidRDefault="00DB4A39">
            <w:bookmarkStart w:id="1" w:name="__DdeLink__2485_1662170549"/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  <w:bookmarkEnd w:id="1"/>
          </w:p>
        </w:tc>
      </w:tr>
      <w:tr w:rsidR="00EC1BF9" w14:paraId="61ACE5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7ED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2A1A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Индивидуальные предприниматели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0547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4458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218D585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C21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4D5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BD48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46E3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6488F527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E93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5A48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519C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A6ECA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2E6B95DC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1C0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1.3. Сделки, представительство, сроки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87E8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253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F617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9645D8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DB2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47D4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Сделки: понятие, содержание, форма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D37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F816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B75A78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5E44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373E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Представительство и доверенность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12A6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471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3C35B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F1D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5366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8FF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1FD6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7889B2A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D8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73C8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166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7998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0135177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65A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32E9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FA49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AC645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3EBEA52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2E8C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825D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11D9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944BB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231A4F9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2C6A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1.4. Обязательственное право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C97D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E76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1B27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7A8265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BD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BCD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Общие положения об обязательствах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1BD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690A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2516A7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CE7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85BF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Общие положение о договорах. Публичный договор и его роль в гостиничной 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CE24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2A06D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BD9ECB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FE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CEE5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0622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1AD1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66C0C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A625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C99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Отдельные виды обязательств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CCB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764B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28DEDBB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555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4587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3854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EFA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3C7770DE" w14:textId="77777777">
        <w:trPr>
          <w:trHeight w:val="838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FC85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3E55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3.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2415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0C16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528D298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1CB3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1.5. Правовое регулирование гостеприимства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CE8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AC2D4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1231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A623AC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6AD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5BBA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Защита прав потребителей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CF80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499E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EA6C09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656D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E287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Международная гостиничная конвенция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2ECB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0FF80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7B4693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855A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9A80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EFC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16EC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C3270E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4C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FB1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Правовое регулирование рекламы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610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2A5E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1655DA1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D7F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6B8E2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F78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3EA7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3FDA27F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CE43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25B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4.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BEB3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76D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799642C0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BE1C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09DB4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ECE2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72D6B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26D05CF9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48BBAA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2. Трудовое право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F83AE7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9CA0938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9F4A13B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75B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F4B8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1BC1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42E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94E44D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39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F27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Трудовое право как отрасль права РФ: понятие, предмет. </w:t>
            </w:r>
            <w:r>
              <w:rPr>
                <w:bCs/>
                <w:color w:val="000000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2201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5F0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A5A41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4403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D38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FAF7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74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778B33B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75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8F8F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7AC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67A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D6B93B1" w14:textId="77777777">
        <w:trPr>
          <w:trHeight w:val="5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B9B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AAB3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r>
              <w:rPr>
                <w:bCs/>
                <w:color w:val="000000"/>
                <w:sz w:val="24"/>
                <w:szCs w:val="24"/>
              </w:rPr>
              <w:t>Контроль за соблюдением законодательства о занятости и социальных гарантия.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609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2D0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C04C03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DD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2.2. Трудовой договор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47A9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ED104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43BE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2B1248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EE6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057C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Трудовой договор: понятие, стороны, содержание, сроки, форма. </w:t>
            </w:r>
            <w:r>
              <w:rPr>
                <w:bCs/>
                <w:color w:val="000000"/>
                <w:sz w:val="24"/>
                <w:szCs w:val="24"/>
              </w:rPr>
              <w:t>Отличия от гражданско-правового договора.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915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59B3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CA0665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3908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BA4E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8F2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BC063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9B3903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D3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14D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2E11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1778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43C841B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193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B6F6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D793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F1E4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1A4A52" w14:paraId="2C92FCF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A3E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20619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09D4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E55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56F7C18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4D7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E835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6.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1D8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0DF6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08DDDE79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7E74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F7D96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Практическая работ №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1965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27AC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7C4E679A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6CE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2.3. Рабочее время и время отдыха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A7C1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2B3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2958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F759E0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74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2F8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03AA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7953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BE4552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599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9C04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B21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6388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B1256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3DAD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0296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Ненормированное рабочее время. Режим рабочего времени в гостиничной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20A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1FCF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74EFCCD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796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78EC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Понятие времени отдыха. Виды времени отдыха. </w:t>
            </w:r>
            <w:r>
              <w:rPr>
                <w:bCs/>
                <w:color w:val="000000"/>
                <w:sz w:val="24"/>
                <w:szCs w:val="24"/>
              </w:rPr>
              <w:t>Выходные дни. Отпуска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E509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D129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1A4A52" w14:paraId="4864350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124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004A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0627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9EF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0584FC04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3CB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C15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8.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8514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25573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8B71E9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4D3C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C9D0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0B4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7CA4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B8F6E3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E68B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5169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r>
              <w:rPr>
                <w:bCs/>
                <w:color w:val="000000"/>
                <w:sz w:val="24"/>
                <w:szCs w:val="24"/>
              </w:rPr>
              <w:t>Ответственность за задержку выплаты заработной платы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0895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39B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69C5B7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9DF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8A2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порядка исчисления средней заработной платы. </w:t>
            </w:r>
            <w:r>
              <w:rPr>
                <w:bCs/>
                <w:color w:val="000000"/>
                <w:sz w:val="24"/>
                <w:szCs w:val="24"/>
              </w:rPr>
              <w:t>Гарантийные и симулирующие выплаты.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466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E56D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EDC75E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DD06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136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089E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701C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15690BE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F33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482D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57F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AF9A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1A4A52" w14:paraId="38AC026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B3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973D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D04C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BFBEA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5D21712F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4B3F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957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9.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355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655E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1D5CAD5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6FFEE17" w14:textId="77777777" w:rsidR="00EC1BF9" w:rsidRDefault="00DB4A39">
            <w:pPr>
              <w:tabs>
                <w:tab w:val="left" w:pos="2385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3. Административное право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35DD64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1F2272D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68454AF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30CE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6E6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973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912D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88BD03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BF9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49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4465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C573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AA7884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FE75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875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Административные правонарушения: понятие, признаки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FDE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DA88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B502F2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3027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1D1A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44E9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60F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C7F2D1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17A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E40C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Изучение понятия и видов административных взысканий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6F2E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143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1831241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CFC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BF76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1D0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C78B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7F855C1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30F2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921DD" w14:textId="77777777" w:rsidR="00EC1BF9" w:rsidRDefault="00DB4A3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10.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Написание жалобы на действия должностного лица. </w:t>
            </w:r>
            <w:r>
              <w:rPr>
                <w:color w:val="000000"/>
                <w:sz w:val="24"/>
                <w:szCs w:val="24"/>
              </w:rPr>
              <w:t>Написание иска о возмещении морального вреда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D4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B609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2665576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FDD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B5D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E9E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FDFB0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0B09D3C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E23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3.2. Нормы защиты нарушенных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прав и судебный порядок разрешения административных споров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C70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EF41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246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FEE239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A45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5DEB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EE9A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6823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09 </w:t>
            </w:r>
          </w:p>
        </w:tc>
      </w:tr>
      <w:tr w:rsidR="00EC1BF9" w14:paraId="3E9A59E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26E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95DF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66B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226E2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CB3442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70C4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6C6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Защита прав и законных интересов гостиниц-юридических лиц и физических лиц.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0EA1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0F27B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8913CD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9921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71A2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25BA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2CC3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882833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C17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7E9A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AE70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0F6C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3C572B44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EFCA4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7304A6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2A3433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C22131F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9AB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E4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F63A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F1B2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F713F2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3F3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9E83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Документ и его функции.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F3C0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EF105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4A4F94F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C26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F310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Нормативно-методическая база документационного обеспечения управления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8AF3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8F8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8144EC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C12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C130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5BF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242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572C2F9" w14:textId="77777777">
        <w:trPr>
          <w:trHeight w:val="43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E006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60E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6BB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31CC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7D7459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EA0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C500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6263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5868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690252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4483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CBA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Организационные документы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7FB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D8AB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91A5D2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9D8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5BB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Распорядительные документы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5D42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8183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7D9F121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5D7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405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Виды информационно-справочных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A28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C2B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1A4A52" w14:paraId="7ABA07A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6147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BC284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21F0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A6D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33E868A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3B72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6432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511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D16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42B7C2E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3E08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7F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0775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F5BF6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527FE04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D369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4.3. Организация работы с документами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1A4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EB9B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6EB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932DC3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4C8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7C0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F4D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470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72A197E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6DE3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761E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2F1A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18E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EC2EB8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D836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3A3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Документы по трудовым отношениям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434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BCF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4312596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3A8E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2E17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F386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4133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1BD50F4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CD39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EBF9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0AD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4F34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00157D6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9057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48AA9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8781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31BF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13D09C8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8664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8A2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DD3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7C1B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B16F50C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175E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4113A" w14:textId="77777777" w:rsidR="00EC1BF9" w:rsidRPr="00221734" w:rsidRDefault="00221734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5CBC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AC394D6" w14:textId="77777777" w:rsidR="00EC1BF9" w:rsidRDefault="00EC1BF9">
      <w:pPr>
        <w:sectPr w:rsidR="00EC1BF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3C31E0E2" w14:textId="77777777" w:rsidR="00EC1BF9" w:rsidRDefault="00DB4A39">
      <w:pPr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221734">
        <w:rPr>
          <w:b/>
          <w:sz w:val="28"/>
          <w:szCs w:val="28"/>
        </w:rPr>
        <w:t>УСЛОВИЯ РЕАЛИЗАЦИИУЧЕБНОЙ ДИСЦИПЛИНЫ</w:t>
      </w:r>
    </w:p>
    <w:p w14:paraId="608D23C7" w14:textId="77777777" w:rsidR="00EC1BF9" w:rsidRDefault="00EC1BF9">
      <w:pPr>
        <w:ind w:firstLine="660"/>
        <w:jc w:val="center"/>
        <w:rPr>
          <w:b/>
          <w:bCs/>
          <w:sz w:val="28"/>
          <w:szCs w:val="28"/>
        </w:rPr>
      </w:pPr>
    </w:p>
    <w:p w14:paraId="21A275CB" w14:textId="77777777" w:rsidR="00EC1BF9" w:rsidRDefault="00DB4A39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Материально-техническое обеспечение</w:t>
      </w:r>
    </w:p>
    <w:p w14:paraId="708DA0D2" w14:textId="77777777" w:rsidR="00EC1BF9" w:rsidRDefault="00DB4A39">
      <w:pPr>
        <w:ind w:firstLine="66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Реализация программы </w:t>
      </w:r>
      <w:r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45F7B59" w14:textId="77777777" w:rsidR="00EC1BF9" w:rsidRDefault="00DB4A39">
      <w:pPr>
        <w:ind w:firstLine="66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5E0BBDE7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14:paraId="0381261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0C9E9AF8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3BABDD6F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4B5AADC9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70C9D647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0A2E4EF8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2D98263C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40FF90BB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276033F8" w14:textId="77777777" w:rsidR="00EC1BF9" w:rsidRDefault="00DB4A39">
      <w:pPr>
        <w:ind w:firstLine="660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Технические средства обучения:</w:t>
      </w:r>
    </w:p>
    <w:p w14:paraId="30B6895C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компьютер;</w:t>
      </w:r>
    </w:p>
    <w:p w14:paraId="65C06736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214465D3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телевизор.</w:t>
      </w:r>
    </w:p>
    <w:p w14:paraId="58031602" w14:textId="77777777" w:rsidR="00EC1BF9" w:rsidRDefault="00EC1BF9">
      <w:pPr>
        <w:ind w:firstLine="709"/>
        <w:rPr>
          <w:b/>
          <w:szCs w:val="24"/>
        </w:rPr>
      </w:pPr>
    </w:p>
    <w:p w14:paraId="09703A13" w14:textId="77777777" w:rsidR="00EC1BF9" w:rsidRDefault="00DB4A39">
      <w:pPr>
        <w:ind w:firstLine="709"/>
        <w:jc w:val="center"/>
      </w:pPr>
      <w:r>
        <w:rPr>
          <w:b/>
          <w:sz w:val="28"/>
          <w:szCs w:val="28"/>
        </w:rPr>
        <w:t>3.2. Информационное обеспечение обучения</w:t>
      </w:r>
    </w:p>
    <w:p w14:paraId="31709B3B" w14:textId="77777777" w:rsidR="00EC1BF9" w:rsidRDefault="00DB4A39">
      <w:pPr>
        <w:ind w:firstLine="709"/>
        <w:jc w:val="center"/>
      </w:pPr>
      <w:r>
        <w:rPr>
          <w:b/>
          <w:bCs/>
          <w:sz w:val="28"/>
          <w:szCs w:val="28"/>
        </w:rPr>
        <w:t>3.2.1 Основные источники (</w:t>
      </w:r>
      <w:r>
        <w:rPr>
          <w:b/>
          <w:bCs/>
          <w:sz w:val="28"/>
          <w:szCs w:val="28"/>
          <w:lang w:val="ru-RU"/>
        </w:rPr>
        <w:t>электронные ресурсы</w:t>
      </w:r>
      <w:r>
        <w:rPr>
          <w:b/>
          <w:bCs/>
          <w:sz w:val="28"/>
          <w:szCs w:val="28"/>
        </w:rPr>
        <w:t>)</w:t>
      </w:r>
    </w:p>
    <w:p w14:paraId="48000657" w14:textId="184CCF3F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1.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 xml:space="preserve"> : учебник / А.Г. Хабибулин, К.Р. Мурсалимов.- М.: ИД «ФОРУМ» : ИНФРА-М, 202</w:t>
      </w:r>
      <w:r w:rsidR="00775EA7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-333 с. - (Среднее профессиональное образование). - Режим доступа: 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r>
        <w:rPr>
          <w:sz w:val="28"/>
          <w:szCs w:val="28"/>
          <w:lang w:eastAsia="ru-RU"/>
        </w:rPr>
        <w:t>znanium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com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catalog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/1003313</w:t>
      </w:r>
    </w:p>
    <w:p w14:paraId="440024A0" w14:textId="77B8E445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2.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>: учебник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/ М.А. Гуреева. -М.: ИД ФОРУМ: ИНФРА-М, 202</w:t>
      </w:r>
      <w:r w:rsidR="00775EA7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-239 с. -(Среднее профессиональное образование). - Режим доступа: </w:t>
      </w:r>
      <w:hyperlink r:id="rId10">
        <w:r>
          <w:rPr>
            <w:rStyle w:val="-"/>
            <w:sz w:val="28"/>
            <w:szCs w:val="28"/>
          </w:rPr>
          <w:t>http</w:t>
        </w:r>
        <w:r>
          <w:rPr>
            <w:rStyle w:val="-"/>
            <w:sz w:val="28"/>
            <w:szCs w:val="28"/>
            <w:lang w:val="ru-RU"/>
          </w:rPr>
          <w:t>://</w:t>
        </w:r>
        <w:r>
          <w:rPr>
            <w:rStyle w:val="-"/>
            <w:sz w:val="28"/>
            <w:szCs w:val="28"/>
          </w:rPr>
          <w:t>znanium</w:t>
        </w:r>
        <w:r>
          <w:rPr>
            <w:rStyle w:val="-"/>
            <w:sz w:val="28"/>
            <w:szCs w:val="28"/>
            <w:lang w:val="ru-RU"/>
          </w:rPr>
          <w:t>.</w:t>
        </w:r>
        <w:r>
          <w:rPr>
            <w:rStyle w:val="-"/>
            <w:sz w:val="28"/>
            <w:szCs w:val="28"/>
          </w:rPr>
          <w:t>com</w:t>
        </w:r>
        <w:r>
          <w:rPr>
            <w:rStyle w:val="-"/>
            <w:sz w:val="28"/>
            <w:szCs w:val="28"/>
            <w:lang w:val="ru-RU"/>
          </w:rPr>
          <w:t xml:space="preserve">/ </w:t>
        </w:r>
        <w:r>
          <w:rPr>
            <w:rStyle w:val="-"/>
            <w:sz w:val="28"/>
            <w:szCs w:val="28"/>
          </w:rPr>
          <w:t>catalog</w:t>
        </w:r>
        <w:r>
          <w:rPr>
            <w:rStyle w:val="-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/1001516</w:t>
      </w:r>
    </w:p>
    <w:p w14:paraId="5489F2FA" w14:textId="05682E56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 : РИОР : ИНФРА-М, 202</w:t>
      </w:r>
      <w:r w:rsidR="00775EA7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 xml:space="preserve">. — 221 с. — (Среднее профессиональное образование). —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doi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org</w:t>
      </w:r>
      <w:r>
        <w:rPr>
          <w:color w:val="000000"/>
          <w:sz w:val="28"/>
          <w:szCs w:val="28"/>
          <w:lang w:val="ru-RU"/>
        </w:rPr>
        <w:t xml:space="preserve">/10.12737/24252. - Режим доступа: </w:t>
      </w:r>
      <w:r>
        <w:rPr>
          <w:color w:val="000000"/>
          <w:sz w:val="28"/>
          <w:szCs w:val="28"/>
        </w:rPr>
        <w:t>http</w:t>
      </w:r>
      <w:r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znanium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go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php</w:t>
      </w:r>
      <w:r>
        <w:rPr>
          <w:color w:val="000000"/>
          <w:sz w:val="28"/>
          <w:szCs w:val="28"/>
          <w:lang w:val="ru-RU"/>
        </w:rPr>
        <w:t>?</w:t>
      </w:r>
      <w:r>
        <w:rPr>
          <w:color w:val="000000"/>
          <w:sz w:val="28"/>
          <w:szCs w:val="28"/>
        </w:rPr>
        <w:t>id</w:t>
      </w:r>
      <w:r>
        <w:rPr>
          <w:color w:val="000000"/>
          <w:sz w:val="28"/>
          <w:szCs w:val="28"/>
          <w:lang w:val="ru-RU"/>
        </w:rPr>
        <w:t>=792069</w:t>
      </w:r>
    </w:p>
    <w:p w14:paraId="4B3B4D64" w14:textId="77777777" w:rsidR="00EC1BF9" w:rsidRDefault="00EC1BF9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3D14D6BC" w14:textId="77777777" w:rsidR="00EC1BF9" w:rsidRPr="00DB4A39" w:rsidRDefault="00DB4A39">
      <w:pPr>
        <w:ind w:firstLine="709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3.2.2. Законодательные и нормативные акты</w:t>
      </w:r>
    </w:p>
    <w:p w14:paraId="637EC93B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№ 294-ФЗ от 26.12.2008 // СЗ РФ от 29.12.2008. № 52 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 6249.</w:t>
      </w:r>
    </w:p>
    <w:p w14:paraId="11FABB98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2. Трудовой Кодекс Российской Федерации от 30.12.2001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197-ФЗ // СЗ РФ.2002. № 1(Часть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Ст.1.</w:t>
      </w:r>
    </w:p>
    <w:p w14:paraId="5AFB83EB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7E00B612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7C55B95C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7FB5031E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5E458A1C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2CD049E3" w14:textId="77777777" w:rsidR="00EC1BF9" w:rsidRDefault="00DB4A39">
      <w:pPr>
        <w:ind w:firstLine="709"/>
      </w:pPr>
      <w:r>
        <w:rPr>
          <w:color w:val="000000"/>
          <w:sz w:val="28"/>
          <w:szCs w:val="28"/>
          <w:lang w:val="ru-RU"/>
        </w:rPr>
        <w:t xml:space="preserve">8. Гражданский кодекс Российской Федерации. Часть 1 от 30 ноября 1994г. № 51-ФЗ </w:t>
      </w:r>
      <w:bookmarkStart w:id="2" w:name="_GoBack1"/>
      <w:bookmarkEnd w:id="2"/>
      <w:r>
        <w:rPr>
          <w:color w:val="000000"/>
          <w:sz w:val="28"/>
          <w:szCs w:val="28"/>
          <w:lang w:val="ru-RU"/>
        </w:rPr>
        <w:t>// Собрание законодательства Российской Федерации. 1994. - №32. – Ст. 3301.</w:t>
      </w:r>
    </w:p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9348"/>
      </w:tblGrid>
      <w:tr w:rsidR="00EC1BF9" w:rsidRPr="001A4A52" w14:paraId="5DEE2540" w14:textId="77777777">
        <w:tc>
          <w:tcPr>
            <w:tcW w:w="9354" w:type="dxa"/>
            <w:gridSpan w:val="2"/>
            <w:shd w:val="clear" w:color="auto" w:fill="auto"/>
          </w:tcPr>
          <w:tbl>
            <w:tblPr>
              <w:tblW w:w="9355" w:type="dxa"/>
              <w:tblInd w:w="80" w:type="dxa"/>
              <w:tblCellMar>
                <w:top w:w="20" w:type="dxa"/>
                <w:left w:w="40" w:type="dxa"/>
                <w:bottom w:w="2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EC1BF9" w14:paraId="58CFC38E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4DAF4AA7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1A4A52" w14:paraId="12C9842E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358E0517" w14:textId="77777777" w:rsidR="00EC1BF9" w:rsidRDefault="00DB4A39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3.2.3. Дополнительная учебная литература</w:t>
                  </w:r>
                </w:p>
                <w:p w14:paraId="2466096A" w14:textId="692F7D35" w:rsidR="00EC1BF9" w:rsidRDefault="00DB4A3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КноРус, 20</w:t>
                  </w:r>
                  <w:r w:rsidR="00775EA7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- 216с. : ил. - (Начальное и среднее профессиональное образование). - Библиогр.:с.210-211. - </w:t>
                  </w:r>
                  <w:r>
                    <w:rPr>
                      <w:color w:val="000000"/>
                      <w:sz w:val="28"/>
                      <w:szCs w:val="28"/>
                    </w:rPr>
                    <w:t>ISBN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7983FAFA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7402FFF" w14:textId="77777777" w:rsidR="00EC1BF9" w:rsidRDefault="00DB4A39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547E281F" w14:textId="77777777" w:rsidR="00EC1BF9" w:rsidRDefault="00DB4A39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06D608FA" w14:textId="77777777" w:rsidR="00EC1BF9" w:rsidRDefault="00DB4A39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5C231EE2" w14:textId="77777777" w:rsidR="00EC1BF9" w:rsidRDefault="00EC1BF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A64A98E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1A4A52" w14:paraId="04EC3443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57E09926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3.2.5 Современные профессиональные базы данных и </w:t>
                  </w:r>
                </w:p>
                <w:p w14:paraId="5E6028BC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2A079DA6" w14:textId="77777777" w:rsidR="00EC1BF9" w:rsidRDefault="00EC1BF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137AB9F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4FBF9CB9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749D9F1E" w14:textId="77777777" w:rsidR="00EC1BF9" w:rsidRDefault="00EC1BF9">
            <w:pPr>
              <w:rPr>
                <w:lang w:val="ru-RU"/>
              </w:rPr>
            </w:pPr>
          </w:p>
        </w:tc>
      </w:tr>
      <w:tr w:rsidR="00EC1BF9" w14:paraId="467C5A60" w14:textId="77777777">
        <w:tc>
          <w:tcPr>
            <w:tcW w:w="4" w:type="dxa"/>
            <w:shd w:val="clear" w:color="auto" w:fill="auto"/>
          </w:tcPr>
          <w:p w14:paraId="1418030F" w14:textId="77777777" w:rsidR="00EC1BF9" w:rsidRDefault="00EC1BF9">
            <w:pPr>
              <w:pStyle w:val="EmptyLayoutCell"/>
              <w:rPr>
                <w:lang w:val="ru-RU"/>
              </w:rPr>
            </w:pPr>
          </w:p>
        </w:tc>
        <w:tc>
          <w:tcPr>
            <w:tcW w:w="9350" w:type="dxa"/>
            <w:shd w:val="clear" w:color="auto" w:fill="auto"/>
          </w:tcPr>
          <w:tbl>
            <w:tblPr>
              <w:tblW w:w="9349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EC1BF9" w:rsidRPr="001A4A52" w14:paraId="69AF0BD2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83A251F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Библиотека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atiso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1A4A52" w14:paraId="7EA02EB3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B657757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working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papers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1A4A52" w14:paraId="62C460BB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22C9105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1A4A52" w14:paraId="312A00BB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22BFBFB3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Образцы деловых документов: электронный сборник: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dogovor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helpery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1A4A52" w14:paraId="26A45A44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336AE372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C1BF9" w:rsidRPr="001A4A52" w14:paraId="2FE3A467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0A27B1FB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pravo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gov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1A4A52" w14:paraId="2DC955BA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4B26E26D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gost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1A4A52" w14:paraId="03C2BBE2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1FEA8A27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rospotrebnadzor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1A4A52" w14:paraId="233F4BA7" w14:textId="77777777">
              <w:trPr>
                <w:trHeight w:val="60"/>
              </w:trPr>
              <w:tc>
                <w:tcPr>
                  <w:tcW w:w="9349" w:type="dxa"/>
                  <w:shd w:val="clear" w:color="auto" w:fill="auto"/>
                </w:tcPr>
                <w:p w14:paraId="60AE8C0A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C1BF9" w14:paraId="15DD6DC8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4E460E59" w14:textId="77777777" w:rsidR="00EC1BF9" w:rsidRPr="00DB4A3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Юридическая Россия: </w:t>
                  </w:r>
                  <w:hyperlink r:id="rId11">
                    <w:r>
                      <w:rPr>
                        <w:rStyle w:val="-"/>
                        <w:sz w:val="28"/>
                      </w:rPr>
                      <w:t>www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law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edu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ru</w:t>
                    </w:r>
                  </w:hyperlink>
                </w:p>
                <w:p w14:paraId="70A14D83" w14:textId="77777777" w:rsidR="00EC1BF9" w:rsidRDefault="00EC1BF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7278AFB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лицензионного программного обеспечения </w:t>
                  </w:r>
                </w:p>
                <w:p w14:paraId="430BAAB5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31A0AE68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Windows</w:t>
                  </w:r>
                </w:p>
                <w:p w14:paraId="7C4F9EA6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Word</w:t>
                  </w:r>
                </w:p>
                <w:p w14:paraId="15864277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5AB081F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40766CB8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A35AB1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17F10F1C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6AC94581" w14:textId="77777777" w:rsidR="00EC1BF9" w:rsidRDefault="00EC1BF9">
            <w:pPr>
              <w:rPr>
                <w:lang w:val="ru-RU"/>
              </w:rPr>
            </w:pPr>
          </w:p>
        </w:tc>
      </w:tr>
    </w:tbl>
    <w:p w14:paraId="2BA40019" w14:textId="77777777" w:rsidR="00EC1BF9" w:rsidRDefault="00EC1BF9">
      <w:pPr>
        <w:pStyle w:val="ae"/>
        <w:spacing w:before="0" w:after="0"/>
        <w:rPr>
          <w:rFonts w:ascii="Times New Roman" w:hAnsi="Times New Roman"/>
          <w:bCs/>
        </w:rPr>
      </w:pPr>
    </w:p>
    <w:p w14:paraId="4DA49626" w14:textId="77777777" w:rsidR="00EC1BF9" w:rsidRDefault="00DB4A39">
      <w:pPr>
        <w:pStyle w:val="ae"/>
        <w:spacing w:before="0" w:after="0"/>
        <w:ind w:lef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221734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3E210C31" w14:textId="77777777" w:rsidR="00EC1BF9" w:rsidRDefault="00EC1BF9">
      <w:pPr>
        <w:pStyle w:val="ae"/>
        <w:spacing w:before="0" w:after="0"/>
        <w:ind w:left="0"/>
        <w:contextualSpacing/>
        <w:rPr>
          <w:rFonts w:ascii="Times New Roman" w:hAnsi="Times New Roman"/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16"/>
        <w:gridCol w:w="4770"/>
        <w:gridCol w:w="2285"/>
      </w:tblGrid>
      <w:tr w:rsidR="00EC1BF9" w14:paraId="04AB2BF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8C38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900B6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CFAB7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EC1BF9" w14:paraId="75F4E29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F1A7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06E7B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4438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EC1BF9" w14:paraId="4CCE5DAB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5E1A5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Умения:</w:t>
            </w:r>
          </w:p>
        </w:tc>
      </w:tr>
      <w:tr w:rsidR="00EC1BF9" w:rsidRPr="001A4A52" w14:paraId="44323A92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C4416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C71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316EF26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08556D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5054921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Устный индивидуальный и фронтальный </w:t>
            </w:r>
            <w:r>
              <w:rPr>
                <w:sz w:val="24"/>
                <w:szCs w:val="24"/>
                <w:lang w:val="ru-RU"/>
              </w:rPr>
              <w:lastRenderedPageBreak/>
              <w:t>опрос.</w:t>
            </w:r>
          </w:p>
          <w:p w14:paraId="5774865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2C52B49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7BE6B76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5D17E81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7930121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1A4A52" w14:paraId="3FB0906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BA9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44F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для:</w:t>
            </w:r>
          </w:p>
          <w:p w14:paraId="601E9936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работы в коллективе и команде;</w:t>
            </w:r>
          </w:p>
          <w:p w14:paraId="10E89286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для контроля текущей деятельность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EA5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14:paraId="2085735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1B0F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EC7E1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правовые нормы при:</w:t>
            </w:r>
          </w:p>
          <w:p w14:paraId="5B16B59D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выборе способа решения задач профессиональной деятельности, применительно к различным контекстам;</w:t>
            </w:r>
          </w:p>
          <w:p w14:paraId="11422EB1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</w:p>
          <w:p w14:paraId="3305E9E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организации собственного профессионального развития и </w:t>
            </w:r>
            <w:r>
              <w:rPr>
                <w:rFonts w:ascii="Times New Roman" w:hAnsi="Times New Roman"/>
                <w:szCs w:val="24"/>
              </w:rPr>
              <w:lastRenderedPageBreak/>
              <w:t>самообразования, а также обучения подчиненного персонала;</w:t>
            </w:r>
          </w:p>
          <w:p w14:paraId="04EC410E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осуществлении повседневной профессиональной деятельности;</w:t>
            </w:r>
          </w:p>
          <w:p w14:paraId="768877A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содействии сохранению окружающей среды, ресурсосбережению, эффективно действовать в чрезвычайных ситуациях;</w:t>
            </w:r>
          </w:p>
          <w:p w14:paraId="6C62F2AB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планировании предпринимательской деятельности;</w:t>
            </w:r>
          </w:p>
          <w:p w14:paraId="2B04828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планировании потребности службы приема и размещения в материальных ресурсах и персонале;</w:t>
            </w:r>
          </w:p>
          <w:p w14:paraId="67107159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7CD94A4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39C06" w14:textId="77777777" w:rsidR="00EC1BF9" w:rsidRDefault="00EC1BF9">
            <w:pPr>
              <w:rPr>
                <w:sz w:val="24"/>
                <w:szCs w:val="24"/>
              </w:rPr>
            </w:pPr>
          </w:p>
        </w:tc>
      </w:tr>
      <w:tr w:rsidR="00EC1BF9" w:rsidRPr="001A4A52" w14:paraId="792933D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80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5971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данных:</w:t>
            </w:r>
          </w:p>
          <w:p w14:paraId="3C81F392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 планировании потребностей различных служб </w:t>
            </w:r>
            <w:r>
              <w:rPr>
                <w:rFonts w:ascii="Times New Roman" w:hAnsi="Times New Roman"/>
                <w:bCs/>
                <w:szCs w:val="24"/>
              </w:rPr>
              <w:t>в материальных ресурсах и персонале</w:t>
            </w:r>
          </w:p>
          <w:p w14:paraId="6069F3F1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03E77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6FF1804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C74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оформлять документацию в соответствии с требованиями государственных стандартов и </w:t>
            </w:r>
            <w:r>
              <w:rPr>
                <w:b/>
                <w:sz w:val="24"/>
                <w:szCs w:val="24"/>
                <w:lang w:val="ru-RU"/>
              </w:rPr>
              <w:t>других нормативные документы</w:t>
            </w:r>
            <w:r>
              <w:rPr>
                <w:sz w:val="24"/>
                <w:szCs w:val="24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E3E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468811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23E6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1ED45734" w14:textId="77777777" w:rsidR="00EC1BF9" w:rsidRDefault="00DB4A39">
      <w:pPr>
        <w:rPr>
          <w:lang w:val="ru-RU"/>
        </w:rPr>
      </w:pPr>
      <w:r w:rsidRPr="00DB4A39">
        <w:rPr>
          <w:lang w:val="ru-RU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15"/>
        <w:gridCol w:w="4771"/>
        <w:gridCol w:w="2285"/>
      </w:tblGrid>
      <w:tr w:rsidR="00EC1BF9" w:rsidRPr="001A4A52" w14:paraId="05EA2E50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22D26" w14:textId="77777777" w:rsidR="00EC1BF9" w:rsidRDefault="00DB4A39"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DAA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441410D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50D5DFF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37FDEFD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индивидуальный и фронтальный опрос.</w:t>
            </w:r>
          </w:p>
          <w:p w14:paraId="23E7785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02000B3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6BA97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4F5F032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0B097C1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1A4A52" w14:paraId="7CC71A7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702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D7D3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5E3AE33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2654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314B2401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18A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потребителей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8FC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25A3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6ADA6DF5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10D4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специфика </w:t>
            </w:r>
            <w:r>
              <w:rPr>
                <w:sz w:val="24"/>
                <w:szCs w:val="24"/>
                <w:lang w:val="ru-RU"/>
              </w:rPr>
              <w:t>договорных отношений с гостями отеля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86C7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BFC4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625726A3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533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CDD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12F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03E459F7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2140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64D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408AA06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320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3067BDDB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C124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характеристика</w:t>
            </w:r>
            <w:r>
              <w:rPr>
                <w:sz w:val="24"/>
                <w:szCs w:val="24"/>
                <w:lang w:val="ru-RU"/>
              </w:rPr>
              <w:t xml:space="preserve"> 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F4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питания в соответствии с текущими планами и стандартами гостиницы.</w:t>
            </w:r>
          </w:p>
          <w:p w14:paraId="55EFC4A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правовые нормы при организации деятельности сотрудников </w:t>
            </w:r>
            <w:r>
              <w:rPr>
                <w:bCs/>
                <w:sz w:val="24"/>
                <w:szCs w:val="24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7410F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6FE230B5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B597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права и обязанности работников в сфере профессиональной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15E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Применяет правовые нормы для организации собственного профессионального развития и </w:t>
            </w:r>
            <w:r>
              <w:rPr>
                <w:sz w:val="24"/>
                <w:szCs w:val="24"/>
                <w:lang w:val="ru-RU"/>
              </w:rPr>
              <w:lastRenderedPageBreak/>
              <w:t>самообразования, а также обучения подчиненного персонала</w:t>
            </w:r>
          </w:p>
          <w:p w14:paraId="52B73F8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 работы в коллективе и команде</w:t>
            </w:r>
          </w:p>
          <w:p w14:paraId="5B0CDF6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17E2751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1C51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14795F1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828B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роль и значении делопроизводства в системе управления гостиницей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3F2D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76ACF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1761AE6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1D1AC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5E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CB86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386B2317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1770" w14:textId="77777777" w:rsidR="00EC1BF9" w:rsidRDefault="00DB4A3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систему документооборота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8F1F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питания в материальных ресурсах и персонале</w:t>
            </w:r>
          </w:p>
          <w:p w14:paraId="02D849A3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>
              <w:rPr>
                <w:bCs/>
                <w:sz w:val="24"/>
                <w:szCs w:val="24"/>
                <w:lang w:val="ru-RU"/>
              </w:rPr>
              <w:t>бронирования и продаж в материальных ресурсах и персонале</w:t>
            </w:r>
          </w:p>
          <w:p w14:paraId="3E8D93B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6803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0EAB333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07B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9DF1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CA9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8D84EF2" w14:textId="77777777" w:rsidR="00EC1BF9" w:rsidRPr="00DB4A39" w:rsidRDefault="00EC1BF9">
      <w:pPr>
        <w:rPr>
          <w:lang w:val="ru-RU"/>
        </w:rPr>
      </w:pPr>
    </w:p>
    <w:sectPr w:rsidR="00EC1BF9" w:rsidRPr="00DB4A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A51"/>
    <w:multiLevelType w:val="multilevel"/>
    <w:tmpl w:val="FAC4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815C5"/>
    <w:multiLevelType w:val="multilevel"/>
    <w:tmpl w:val="BA943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3E317A"/>
    <w:multiLevelType w:val="multilevel"/>
    <w:tmpl w:val="9D52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3D08"/>
    <w:multiLevelType w:val="multilevel"/>
    <w:tmpl w:val="222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AB41F8"/>
    <w:multiLevelType w:val="multilevel"/>
    <w:tmpl w:val="31026E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1010FD6"/>
    <w:multiLevelType w:val="multilevel"/>
    <w:tmpl w:val="76447212"/>
    <w:lvl w:ilvl="0">
      <w:start w:val="1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>
    <w:nsid w:val="56135123"/>
    <w:multiLevelType w:val="multilevel"/>
    <w:tmpl w:val="FB404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5BF74EC"/>
    <w:multiLevelType w:val="multilevel"/>
    <w:tmpl w:val="AF26B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9"/>
    <w:rsid w:val="00077F7F"/>
    <w:rsid w:val="00095DB1"/>
    <w:rsid w:val="001A4A52"/>
    <w:rsid w:val="00221734"/>
    <w:rsid w:val="004C2C22"/>
    <w:rsid w:val="00533F5A"/>
    <w:rsid w:val="005F1565"/>
    <w:rsid w:val="006728DD"/>
    <w:rsid w:val="00775EA7"/>
    <w:rsid w:val="008756A6"/>
    <w:rsid w:val="00AD1F41"/>
    <w:rsid w:val="00AE1B26"/>
    <w:rsid w:val="00B73382"/>
    <w:rsid w:val="00C91D44"/>
    <w:rsid w:val="00DB4A39"/>
    <w:rsid w:val="00E33B97"/>
    <w:rsid w:val="00EC1BF9"/>
    <w:rsid w:val="00F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8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%20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D9A71-69D4-4600-9181-7A1E1640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18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dc:description/>
  <cp:lastModifiedBy>Здоровцова Олеся Николаевна</cp:lastModifiedBy>
  <cp:revision>30</cp:revision>
  <dcterms:created xsi:type="dcterms:W3CDTF">2019-11-28T02:13:00Z</dcterms:created>
  <dcterms:modified xsi:type="dcterms:W3CDTF">2026-08-21T08:03:00Z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SibUPK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